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F9338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bookmarkStart w:id="0" w:name="_GoBack"/>
      <w:bookmarkEnd w:id="0"/>
      <w:r w:rsidRPr="006E4163">
        <w:rPr>
          <w:b/>
          <w:caps/>
          <w:szCs w:val="24"/>
        </w:rPr>
        <w:t>Rokiškio rajono savivaldybės</w:t>
      </w:r>
    </w:p>
    <w:p w14:paraId="50FF9339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50FF933A" w14:textId="77777777" w:rsidR="00415931" w:rsidRDefault="00415931" w:rsidP="00415931">
      <w:pPr>
        <w:jc w:val="center"/>
        <w:rPr>
          <w:b/>
          <w:szCs w:val="24"/>
        </w:rPr>
      </w:pPr>
    </w:p>
    <w:p w14:paraId="50FF933B" w14:textId="77777777"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D0252B" w:rsidRPr="00D82A3D">
        <w:rPr>
          <w:rFonts w:eastAsia="Times New Roman"/>
          <w:b/>
          <w:bCs/>
          <w:szCs w:val="24"/>
          <w:lang w:eastAsia="lt-LT"/>
        </w:rPr>
        <w:t>DĖL PINIGINĖS SOCIALINĖS PARAMOS NEPASITURINTIEMS GYVENTOJAMS TEIKIMO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50FF933C" w14:textId="77777777"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50FF933D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14:paraId="50FF933E" w14:textId="77777777" w:rsidR="00415931" w:rsidRPr="00CD1F94" w:rsidRDefault="00D0252B" w:rsidP="00415931">
      <w:pPr>
        <w:jc w:val="center"/>
        <w:rPr>
          <w:b/>
          <w:szCs w:val="24"/>
        </w:rPr>
      </w:pPr>
      <w:r>
        <w:rPr>
          <w:b/>
          <w:szCs w:val="24"/>
        </w:rPr>
        <w:t>VITA KILIENĖ</w:t>
      </w:r>
    </w:p>
    <w:p w14:paraId="50FF933F" w14:textId="77777777"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14:paraId="50FF9340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14:paraId="50FF9341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14:paraId="50FF9342" w14:textId="77777777"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14:paraId="50FF9348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50FF9343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14:paraId="50FF9344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50FF9345" w14:textId="77777777"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50FF9346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50FF9347" w14:textId="77777777"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14:paraId="50FF934E" w14:textId="77777777" w:rsidTr="00415931">
        <w:trPr>
          <w:trHeight w:val="23"/>
          <w:tblHeader/>
        </w:trPr>
        <w:tc>
          <w:tcPr>
            <w:tcW w:w="565" w:type="dxa"/>
          </w:tcPr>
          <w:p w14:paraId="50FF9349" w14:textId="77777777"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14:paraId="50FF934A" w14:textId="77777777"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14:paraId="50FF934B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50FF934C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50FF934D" w14:textId="77777777"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5F08F6" w14:paraId="50FF9357" w14:textId="77777777" w:rsidTr="00415931">
        <w:trPr>
          <w:trHeight w:val="23"/>
          <w:tblHeader/>
        </w:trPr>
        <w:tc>
          <w:tcPr>
            <w:tcW w:w="565" w:type="dxa"/>
          </w:tcPr>
          <w:p w14:paraId="50FF934F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50FF9350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50FF9351" w14:textId="77777777" w:rsidR="00415931" w:rsidRPr="005F08F6" w:rsidRDefault="005F08F6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Teisės akte nustatytos vienodos sąlygos visiems prašymus teikiantiems subjektams</w:t>
            </w:r>
          </w:p>
        </w:tc>
        <w:tc>
          <w:tcPr>
            <w:tcW w:w="3553" w:type="dxa"/>
          </w:tcPr>
          <w:p w14:paraId="50FF9352" w14:textId="77777777" w:rsidR="00415931" w:rsidRPr="005F08F6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0FF935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5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1" w:name="Check2"/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1"/>
            <w:r w:rsidRPr="005F08F6">
              <w:rPr>
                <w:sz w:val="20"/>
              </w:rPr>
              <w:t xml:space="preserve"> tenkina</w:t>
            </w:r>
          </w:p>
          <w:p w14:paraId="50FF9355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56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bookmarkStart w:id="2" w:name="Check1"/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bookmarkEnd w:id="2"/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60" w14:textId="77777777" w:rsidTr="00415931">
        <w:trPr>
          <w:trHeight w:val="23"/>
          <w:tblHeader/>
        </w:trPr>
        <w:tc>
          <w:tcPr>
            <w:tcW w:w="565" w:type="dxa"/>
          </w:tcPr>
          <w:p w14:paraId="50FF9358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50FF9359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50FF935A" w14:textId="77777777" w:rsidR="00415931" w:rsidRPr="005F08F6" w:rsidRDefault="00611BF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50FF935B" w14:textId="77777777" w:rsidR="00415931" w:rsidRPr="005F08F6" w:rsidRDefault="00611BF1" w:rsidP="00611BF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0FF935C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5D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5E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5F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69" w14:textId="77777777" w:rsidTr="00415931">
        <w:trPr>
          <w:trHeight w:val="23"/>
          <w:tblHeader/>
        </w:trPr>
        <w:tc>
          <w:tcPr>
            <w:tcW w:w="565" w:type="dxa"/>
          </w:tcPr>
          <w:p w14:paraId="50FF9361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50FF9362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50FF9363" w14:textId="77777777" w:rsidR="00415931" w:rsidRPr="005F08F6" w:rsidRDefault="0099319A" w:rsidP="00D0252B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</w:t>
            </w:r>
            <w:r w:rsidR="00D0252B">
              <w:rPr>
                <w:sz w:val="20"/>
              </w:rPr>
              <w:t>12</w:t>
            </w:r>
            <w:r w:rsidRPr="005F08F6">
              <w:rPr>
                <w:sz w:val="20"/>
              </w:rPr>
              <w:t xml:space="preserve"> p. </w:t>
            </w:r>
            <w:r w:rsidR="00D0252B">
              <w:rPr>
                <w:sz w:val="20"/>
              </w:rPr>
              <w:t>n</w:t>
            </w:r>
            <w:r w:rsidRPr="005F08F6">
              <w:rPr>
                <w:sz w:val="20"/>
              </w:rPr>
              <w:t xml:space="preserve">ustatyta, kad </w:t>
            </w:r>
            <w:r w:rsidR="00D0252B">
              <w:rPr>
                <w:sz w:val="20"/>
              </w:rPr>
              <w:t xml:space="preserve">sprendimus dėl paramos skyrimo priima Socialinės paramos ir sveikatos skyriaus specialistai, </w:t>
            </w:r>
            <w:r w:rsidR="00D0252B" w:rsidRPr="00D0252B">
              <w:rPr>
                <w:rFonts w:eastAsia="Times New Roman"/>
                <w:color w:val="000000"/>
                <w:sz w:val="20"/>
                <w:lang w:eastAsia="lt-LT"/>
              </w:rPr>
              <w:t>Centralizuotas vidaus audito skyrius ir savivaldybės kontrolierius kontroliuoja, kaip šilumos energiją ir vandenį tiekiančios įmonės skaičiuoja kompensacijas, Socialinės paramos ir sveikatos skyrius – piniginę socialinę paramą, ar teisingai taikomos Įstatymo ir kitų teisės aktų nuostatos</w:t>
            </w:r>
            <w:r w:rsidR="00D0252B">
              <w:rPr>
                <w:rFonts w:eastAsia="Times New Roman"/>
                <w:color w:val="000000"/>
                <w:sz w:val="20"/>
                <w:lang w:eastAsia="lt-LT"/>
              </w:rPr>
              <w:t>.</w:t>
            </w:r>
          </w:p>
        </w:tc>
        <w:tc>
          <w:tcPr>
            <w:tcW w:w="3553" w:type="dxa"/>
          </w:tcPr>
          <w:p w14:paraId="50FF936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0FF9365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66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67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68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72" w14:textId="77777777" w:rsidTr="00415931">
        <w:trPr>
          <w:trHeight w:val="23"/>
          <w:tblHeader/>
        </w:trPr>
        <w:tc>
          <w:tcPr>
            <w:tcW w:w="565" w:type="dxa"/>
          </w:tcPr>
          <w:p w14:paraId="50FF936A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50FF936B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50FF936C" w14:textId="77777777" w:rsidR="00415931" w:rsidRPr="005F08F6" w:rsidRDefault="005F08F6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50FF936D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0FF936E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6F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70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71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7B" w14:textId="77777777" w:rsidTr="00415931">
        <w:trPr>
          <w:trHeight w:val="23"/>
          <w:tblHeader/>
        </w:trPr>
        <w:tc>
          <w:tcPr>
            <w:tcW w:w="565" w:type="dxa"/>
          </w:tcPr>
          <w:p w14:paraId="50FF9373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5.</w:t>
            </w:r>
          </w:p>
        </w:tc>
        <w:tc>
          <w:tcPr>
            <w:tcW w:w="5020" w:type="dxa"/>
          </w:tcPr>
          <w:p w14:paraId="50FF9374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50FF9375" w14:textId="77777777"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Nustatytas</w:t>
            </w:r>
          </w:p>
        </w:tc>
        <w:tc>
          <w:tcPr>
            <w:tcW w:w="3553" w:type="dxa"/>
          </w:tcPr>
          <w:p w14:paraId="50FF9376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0FF9377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78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79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7A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84" w14:textId="77777777" w:rsidTr="00415931">
        <w:trPr>
          <w:trHeight w:val="23"/>
          <w:tblHeader/>
        </w:trPr>
        <w:tc>
          <w:tcPr>
            <w:tcW w:w="565" w:type="dxa"/>
          </w:tcPr>
          <w:p w14:paraId="50FF937C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50FF937D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50FF937E" w14:textId="77777777"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Išimtys nustatytos </w:t>
            </w:r>
            <w:proofErr w:type="spellStart"/>
            <w:r>
              <w:rPr>
                <w:sz w:val="20"/>
              </w:rPr>
              <w:t>AprašoIII</w:t>
            </w:r>
            <w:proofErr w:type="spellEnd"/>
            <w:r>
              <w:rPr>
                <w:sz w:val="20"/>
              </w:rPr>
              <w:t xml:space="preserve"> ir IV skyriuose</w:t>
            </w:r>
          </w:p>
        </w:tc>
        <w:tc>
          <w:tcPr>
            <w:tcW w:w="3553" w:type="dxa"/>
          </w:tcPr>
          <w:p w14:paraId="50FF937F" w14:textId="77777777"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0FF9380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81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82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8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8D" w14:textId="77777777" w:rsidTr="00415931">
        <w:trPr>
          <w:trHeight w:val="23"/>
          <w:tblHeader/>
        </w:trPr>
        <w:tc>
          <w:tcPr>
            <w:tcW w:w="565" w:type="dxa"/>
          </w:tcPr>
          <w:p w14:paraId="50FF9385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7.</w:t>
            </w:r>
          </w:p>
        </w:tc>
        <w:tc>
          <w:tcPr>
            <w:tcW w:w="5020" w:type="dxa"/>
          </w:tcPr>
          <w:p w14:paraId="50FF9386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50FF9387" w14:textId="77777777" w:rsidR="00415931" w:rsidRPr="005F08F6" w:rsidRDefault="004B272C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14:paraId="50FF9388" w14:textId="77777777" w:rsidR="00415931" w:rsidRPr="005F08F6" w:rsidRDefault="00CC26E1" w:rsidP="00CC26E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0FF9389" w14:textId="77777777"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14:paraId="50FF938A" w14:textId="77777777" w:rsidR="00300373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tenkina</w:t>
            </w:r>
          </w:p>
          <w:p w14:paraId="50FF938B" w14:textId="77777777" w:rsidR="00300373" w:rsidRPr="005F08F6" w:rsidRDefault="00300373" w:rsidP="00300373">
            <w:pPr>
              <w:ind w:firstLine="0"/>
              <w:rPr>
                <w:sz w:val="20"/>
              </w:rPr>
            </w:pPr>
          </w:p>
          <w:p w14:paraId="50FF938C" w14:textId="77777777" w:rsidR="00415931" w:rsidRPr="005F08F6" w:rsidRDefault="00300373" w:rsidP="00300373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Pr="005F08F6">
              <w:rPr>
                <w:sz w:val="20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5F08F6">
              <w:rPr>
                <w:sz w:val="20"/>
                <w:shd w:val="clear" w:color="auto" w:fill="BFBFBF" w:themeFill="background1" w:themeFillShade="BF"/>
              </w:rPr>
              <w:t xml:space="preserve"> </w:t>
            </w:r>
            <w:r w:rsidRPr="005F08F6">
              <w:rPr>
                <w:sz w:val="20"/>
              </w:rPr>
              <w:t>netenkina</w:t>
            </w:r>
          </w:p>
        </w:tc>
      </w:tr>
      <w:tr w:rsidR="00415931" w:rsidRPr="005F08F6" w14:paraId="50FF9396" w14:textId="77777777" w:rsidTr="00415931">
        <w:trPr>
          <w:trHeight w:val="23"/>
          <w:tblHeader/>
        </w:trPr>
        <w:tc>
          <w:tcPr>
            <w:tcW w:w="565" w:type="dxa"/>
          </w:tcPr>
          <w:p w14:paraId="50FF938E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50FF938F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50FF9390" w14:textId="77777777" w:rsidR="00415931" w:rsidRPr="005F08F6" w:rsidRDefault="0099319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50FF9391" w14:textId="77777777" w:rsidR="00415931" w:rsidRPr="005F08F6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0FF9392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9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9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95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A5" w14:textId="77777777" w:rsidTr="00415931">
        <w:trPr>
          <w:trHeight w:val="23"/>
          <w:tblHeader/>
        </w:trPr>
        <w:tc>
          <w:tcPr>
            <w:tcW w:w="565" w:type="dxa"/>
          </w:tcPr>
          <w:p w14:paraId="50FF9397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50FF9398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50FF9399" w14:textId="77777777"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50FF939A" w14:textId="77777777" w:rsidR="00415931" w:rsidRPr="005F08F6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50FF939B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9.3</w:t>
            </w:r>
            <w:r w:rsidRPr="005F08F6">
              <w:rPr>
                <w:spacing w:val="-4"/>
                <w:sz w:val="20"/>
              </w:rPr>
              <w:t>. narių skyrimo mechanizmas;</w:t>
            </w:r>
          </w:p>
          <w:p w14:paraId="50FF939C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9.4. narių rotacija ir kadencijų skaičius ir trukmė;</w:t>
            </w:r>
          </w:p>
          <w:p w14:paraId="50FF939D" w14:textId="77777777" w:rsidR="00415931" w:rsidRPr="005F08F6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5F08F6">
              <w:rPr>
                <w:sz w:val="20"/>
              </w:rPr>
              <w:t>9.5. veiklos pobūdis laiko atžvilgiu;</w:t>
            </w:r>
          </w:p>
          <w:p w14:paraId="50FF939E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50FF939F" w14:textId="77777777" w:rsidR="00415931" w:rsidRPr="005F08F6" w:rsidRDefault="00D1439B" w:rsidP="00D0252B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Aprašo projekte nėra numatytas kolegialus </w:t>
            </w:r>
            <w:r w:rsidR="00D0252B">
              <w:rPr>
                <w:sz w:val="20"/>
              </w:rPr>
              <w:t xml:space="preserve">sprendimą priimantis </w:t>
            </w:r>
            <w:r w:rsidRPr="005F08F6">
              <w:rPr>
                <w:sz w:val="20"/>
              </w:rPr>
              <w:t xml:space="preserve">subjektas. </w:t>
            </w:r>
          </w:p>
        </w:tc>
        <w:tc>
          <w:tcPr>
            <w:tcW w:w="3553" w:type="dxa"/>
          </w:tcPr>
          <w:p w14:paraId="50FF93A0" w14:textId="77777777" w:rsidR="00415931" w:rsidRPr="005F08F6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5F08F6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0FF93A1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A2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A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A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AF" w14:textId="77777777" w:rsidTr="00415931">
        <w:trPr>
          <w:trHeight w:val="23"/>
          <w:tblHeader/>
        </w:trPr>
        <w:tc>
          <w:tcPr>
            <w:tcW w:w="565" w:type="dxa"/>
          </w:tcPr>
          <w:p w14:paraId="50FF93A6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50FF93A7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 xml:space="preserve">Teisės akto projekto nuostatoms įgyvendinti numatytos administracinės procedūros yra </w:t>
            </w:r>
            <w:r w:rsidRPr="005F08F6">
              <w:rPr>
                <w:sz w:val="20"/>
                <w:shd w:val="clear" w:color="auto" w:fill="FFFFFF"/>
              </w:rPr>
              <w:t>būtinos,</w:t>
            </w:r>
            <w:r w:rsidRPr="005F08F6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50FF93A8" w14:textId="77777777" w:rsidR="00415931" w:rsidRPr="005F08F6" w:rsidRDefault="00A618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4C538A" w:rsidRPr="005F08F6">
              <w:rPr>
                <w:sz w:val="20"/>
              </w:rPr>
              <w:t>Administracinės procedūros būtinos, tvarka nustatyta</w:t>
            </w:r>
          </w:p>
          <w:p w14:paraId="50FF93A9" w14:textId="77777777" w:rsidR="00603C50" w:rsidRPr="005F08F6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50FF93AA" w14:textId="77777777" w:rsidR="00415931" w:rsidRPr="005F08F6" w:rsidRDefault="00603C50" w:rsidP="00603C50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0FF93AB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AC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AD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AE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B8" w14:textId="77777777" w:rsidTr="00415931">
        <w:trPr>
          <w:trHeight w:val="23"/>
          <w:tblHeader/>
        </w:trPr>
        <w:tc>
          <w:tcPr>
            <w:tcW w:w="565" w:type="dxa"/>
          </w:tcPr>
          <w:p w14:paraId="50FF93B0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50FF93B1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50FF93B2" w14:textId="77777777"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Atvejų, kai administracinė procedūra netaikoma, aprašo projektas nenumato</w:t>
            </w:r>
          </w:p>
        </w:tc>
        <w:tc>
          <w:tcPr>
            <w:tcW w:w="3553" w:type="dxa"/>
          </w:tcPr>
          <w:p w14:paraId="50FF93B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0FF93B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B5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B6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B7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C1" w14:textId="77777777" w:rsidTr="00415931">
        <w:trPr>
          <w:trHeight w:val="23"/>
          <w:tblHeader/>
        </w:trPr>
        <w:tc>
          <w:tcPr>
            <w:tcW w:w="565" w:type="dxa"/>
          </w:tcPr>
          <w:p w14:paraId="50FF93B9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50FF93BA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50FF93BB" w14:textId="77777777" w:rsidR="00415931" w:rsidRPr="005F08F6" w:rsidRDefault="004C538A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14:paraId="50FF93BC" w14:textId="77777777"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0FF93BD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BE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BF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C0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CA" w14:textId="77777777" w:rsidTr="00415931">
        <w:trPr>
          <w:trHeight w:val="23"/>
          <w:tblHeader/>
        </w:trPr>
        <w:tc>
          <w:tcPr>
            <w:tcW w:w="565" w:type="dxa"/>
          </w:tcPr>
          <w:p w14:paraId="50FF93C2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lastRenderedPageBreak/>
              <w:t>13.</w:t>
            </w:r>
          </w:p>
        </w:tc>
        <w:tc>
          <w:tcPr>
            <w:tcW w:w="5020" w:type="dxa"/>
          </w:tcPr>
          <w:p w14:paraId="50FF93C3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50FF93C4" w14:textId="77777777"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14:paraId="50FF93C5" w14:textId="77777777"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0FF93C6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C7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C8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C9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D3" w14:textId="77777777" w:rsidTr="00415931">
        <w:trPr>
          <w:trHeight w:val="23"/>
          <w:tblHeader/>
        </w:trPr>
        <w:tc>
          <w:tcPr>
            <w:tcW w:w="565" w:type="dxa"/>
          </w:tcPr>
          <w:p w14:paraId="50FF93CB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50FF93CC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50FF93CD" w14:textId="77777777" w:rsidR="00415931" w:rsidRPr="005F08F6" w:rsidRDefault="00D0252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14:paraId="50FF93CE" w14:textId="77777777"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0FF93CF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D0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D1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D2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DC" w14:textId="77777777" w:rsidTr="00415931">
        <w:trPr>
          <w:trHeight w:val="23"/>
          <w:tblHeader/>
        </w:trPr>
        <w:tc>
          <w:tcPr>
            <w:tcW w:w="565" w:type="dxa"/>
          </w:tcPr>
          <w:p w14:paraId="50FF93D4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15.</w:t>
            </w:r>
          </w:p>
        </w:tc>
        <w:tc>
          <w:tcPr>
            <w:tcW w:w="5020" w:type="dxa"/>
          </w:tcPr>
          <w:p w14:paraId="50FF93D5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50FF93D6" w14:textId="77777777" w:rsidR="00415931" w:rsidRPr="005F08F6" w:rsidRDefault="00300373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Nustato</w:t>
            </w:r>
            <w:r w:rsidR="0098375D" w:rsidRPr="005F08F6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50FF93D7" w14:textId="77777777"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0FF93D8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D9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DA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DB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E5" w14:textId="77777777" w:rsidTr="00415931">
        <w:trPr>
          <w:trHeight w:val="23"/>
          <w:tblHeader/>
        </w:trPr>
        <w:tc>
          <w:tcPr>
            <w:tcW w:w="565" w:type="dxa"/>
          </w:tcPr>
          <w:p w14:paraId="50FF93DD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50FF93DE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50FF93DF" w14:textId="77777777" w:rsidR="00415931" w:rsidRPr="005F08F6" w:rsidRDefault="00300373" w:rsidP="0098375D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Nustatytos</w:t>
            </w:r>
          </w:p>
        </w:tc>
        <w:tc>
          <w:tcPr>
            <w:tcW w:w="3553" w:type="dxa"/>
          </w:tcPr>
          <w:p w14:paraId="50FF93E0" w14:textId="77777777" w:rsidR="00415931" w:rsidRPr="005F08F6" w:rsidRDefault="0098375D" w:rsidP="0098375D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0FF93E1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E2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E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E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EE" w14:textId="77777777" w:rsidTr="00415931">
        <w:trPr>
          <w:trHeight w:val="23"/>
          <w:tblHeader/>
        </w:trPr>
        <w:tc>
          <w:tcPr>
            <w:tcW w:w="565" w:type="dxa"/>
          </w:tcPr>
          <w:p w14:paraId="50FF93E6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50FF93E7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50FF93E8" w14:textId="77777777" w:rsidR="00415931" w:rsidRPr="005F08F6" w:rsidRDefault="005F08F6" w:rsidP="00EB23C2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14:paraId="50FF93E9" w14:textId="77777777" w:rsidR="00415931" w:rsidRPr="005F08F6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50FF93EA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EB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EC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ED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3F7" w14:textId="77777777" w:rsidTr="00415931">
        <w:trPr>
          <w:trHeight w:val="23"/>
          <w:tblHeader/>
        </w:trPr>
        <w:tc>
          <w:tcPr>
            <w:tcW w:w="565" w:type="dxa"/>
          </w:tcPr>
          <w:p w14:paraId="50FF93EF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50FF93F0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50FF93F1" w14:textId="77777777" w:rsidR="00415931" w:rsidRPr="005F08F6" w:rsidRDefault="00D40DFE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50FF93F2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0FF93F3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F4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F5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F6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  <w:tr w:rsidR="00415931" w:rsidRPr="005F08F6" w14:paraId="50FF9400" w14:textId="77777777" w:rsidTr="00415931">
        <w:trPr>
          <w:trHeight w:val="23"/>
          <w:tblHeader/>
        </w:trPr>
        <w:tc>
          <w:tcPr>
            <w:tcW w:w="565" w:type="dxa"/>
          </w:tcPr>
          <w:p w14:paraId="50FF93F8" w14:textId="77777777" w:rsidR="00415931" w:rsidRPr="005F08F6" w:rsidRDefault="00415931" w:rsidP="00415931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50FF93F9" w14:textId="77777777" w:rsidR="00415931" w:rsidRPr="005F08F6" w:rsidRDefault="00415931" w:rsidP="00415931">
            <w:pPr>
              <w:ind w:firstLine="0"/>
              <w:jc w:val="left"/>
              <w:rPr>
                <w:sz w:val="20"/>
              </w:rPr>
            </w:pPr>
            <w:r w:rsidRPr="005F08F6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50FF93FA" w14:textId="77777777" w:rsidR="00415931" w:rsidRPr="005F08F6" w:rsidRDefault="00EB23C2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>N</w:t>
            </w:r>
            <w:r w:rsidR="00483C9B" w:rsidRPr="005F08F6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50FF93FB" w14:textId="77777777" w:rsidR="00415931" w:rsidRPr="005F08F6" w:rsidRDefault="00483C9B" w:rsidP="00483C9B">
            <w:pPr>
              <w:ind w:firstLine="0"/>
              <w:jc w:val="center"/>
              <w:rPr>
                <w:sz w:val="20"/>
              </w:rPr>
            </w:pPr>
            <w:r w:rsidRPr="005F08F6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0FF93FC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FD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tenkina</w:t>
            </w:r>
          </w:p>
          <w:p w14:paraId="50FF93FE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</w:p>
          <w:p w14:paraId="50FF93FF" w14:textId="77777777" w:rsidR="00415931" w:rsidRPr="005F08F6" w:rsidRDefault="00415931" w:rsidP="00415931">
            <w:pPr>
              <w:ind w:firstLine="0"/>
              <w:rPr>
                <w:sz w:val="20"/>
              </w:rPr>
            </w:pPr>
            <w:r w:rsidRPr="005F08F6">
              <w:rPr>
                <w:sz w:val="20"/>
              </w:rPr>
              <w:t xml:space="preserve"> </w:t>
            </w:r>
            <w:r w:rsidR="002A3973" w:rsidRPr="005F08F6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8F6">
              <w:rPr>
                <w:sz w:val="20"/>
              </w:rPr>
              <w:instrText xml:space="preserve"> FORMCHECKBOX </w:instrText>
            </w:r>
            <w:r w:rsidR="00AB1BAD">
              <w:rPr>
                <w:sz w:val="20"/>
              </w:rPr>
            </w:r>
            <w:r w:rsidR="00AB1BAD">
              <w:rPr>
                <w:sz w:val="20"/>
              </w:rPr>
              <w:fldChar w:fldCharType="separate"/>
            </w:r>
            <w:r w:rsidR="002A3973" w:rsidRPr="005F08F6">
              <w:rPr>
                <w:sz w:val="20"/>
              </w:rPr>
              <w:fldChar w:fldCharType="end"/>
            </w:r>
            <w:r w:rsidRPr="005F08F6">
              <w:rPr>
                <w:sz w:val="20"/>
              </w:rPr>
              <w:t xml:space="preserve"> netenkina</w:t>
            </w:r>
          </w:p>
        </w:tc>
      </w:tr>
    </w:tbl>
    <w:p w14:paraId="50FF9401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50FF9408" w14:textId="77777777" w:rsidTr="00415931">
        <w:trPr>
          <w:trHeight w:val="25"/>
        </w:trPr>
        <w:tc>
          <w:tcPr>
            <w:tcW w:w="1884" w:type="dxa"/>
          </w:tcPr>
          <w:p w14:paraId="50FF9402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F9403" w14:textId="77777777" w:rsidR="004C538A" w:rsidRDefault="00D0252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</w:t>
            </w:r>
            <w:r w:rsidR="004C538A">
              <w:rPr>
                <w:sz w:val="20"/>
              </w:rPr>
              <w:t xml:space="preserve"> skyriaus vyriausioji specialistė</w:t>
            </w:r>
          </w:p>
          <w:p w14:paraId="50FF9404" w14:textId="77777777" w:rsidR="006E4163" w:rsidRPr="0049171D" w:rsidRDefault="00D0252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Vita </w:t>
            </w:r>
            <w:proofErr w:type="spellStart"/>
            <w:r>
              <w:rPr>
                <w:sz w:val="20"/>
              </w:rPr>
              <w:t>Kilienė</w:t>
            </w:r>
            <w:proofErr w:type="spellEnd"/>
          </w:p>
        </w:tc>
        <w:tc>
          <w:tcPr>
            <w:tcW w:w="1875" w:type="dxa"/>
          </w:tcPr>
          <w:p w14:paraId="50FF9405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F9406" w14:textId="77777777"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14:paraId="50FF9407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14:paraId="50FF940E" w14:textId="77777777" w:rsidTr="00415931">
        <w:trPr>
          <w:trHeight w:val="25"/>
        </w:trPr>
        <w:tc>
          <w:tcPr>
            <w:tcW w:w="1884" w:type="dxa"/>
          </w:tcPr>
          <w:p w14:paraId="50FF9409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F940A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50FF940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50FF940C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F940D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50FF9414" w14:textId="77777777" w:rsidTr="00415931">
        <w:trPr>
          <w:trHeight w:val="25"/>
        </w:trPr>
        <w:tc>
          <w:tcPr>
            <w:tcW w:w="1884" w:type="dxa"/>
          </w:tcPr>
          <w:p w14:paraId="50FF940F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50FF941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50FF9411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50FF9412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F9413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50FF9415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F9418" w14:textId="77777777" w:rsidR="007D44CF" w:rsidRDefault="007D44CF">
      <w:r>
        <w:separator/>
      </w:r>
    </w:p>
  </w:endnote>
  <w:endnote w:type="continuationSeparator" w:id="0">
    <w:p w14:paraId="50FF9419" w14:textId="77777777" w:rsidR="007D44CF" w:rsidRDefault="007D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941C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F9416" w14:textId="77777777" w:rsidR="007D44CF" w:rsidRDefault="007D44CF">
      <w:r>
        <w:separator/>
      </w:r>
    </w:p>
  </w:footnote>
  <w:footnote w:type="continuationSeparator" w:id="0">
    <w:p w14:paraId="50FF9417" w14:textId="77777777" w:rsidR="007D44CF" w:rsidRDefault="007D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941A" w14:textId="77777777" w:rsidR="00EB23C2" w:rsidRDefault="000E614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1BAD">
      <w:rPr>
        <w:noProof/>
      </w:rPr>
      <w:t>3</w:t>
    </w:r>
    <w:r>
      <w:rPr>
        <w:noProof/>
      </w:rPr>
      <w:fldChar w:fldCharType="end"/>
    </w:r>
  </w:p>
  <w:p w14:paraId="50FF941B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E6148"/>
    <w:rsid w:val="00195B5E"/>
    <w:rsid w:val="001D320D"/>
    <w:rsid w:val="002A3973"/>
    <w:rsid w:val="002C0F8F"/>
    <w:rsid w:val="00300373"/>
    <w:rsid w:val="00353120"/>
    <w:rsid w:val="003E3D37"/>
    <w:rsid w:val="003F4191"/>
    <w:rsid w:val="00415931"/>
    <w:rsid w:val="00457835"/>
    <w:rsid w:val="004806FA"/>
    <w:rsid w:val="00483C9B"/>
    <w:rsid w:val="004B272C"/>
    <w:rsid w:val="004C538A"/>
    <w:rsid w:val="005018B3"/>
    <w:rsid w:val="005A104A"/>
    <w:rsid w:val="005F08F6"/>
    <w:rsid w:val="00603C50"/>
    <w:rsid w:val="00605C77"/>
    <w:rsid w:val="00611BF1"/>
    <w:rsid w:val="00637249"/>
    <w:rsid w:val="006A2761"/>
    <w:rsid w:val="006E4163"/>
    <w:rsid w:val="006E6EEC"/>
    <w:rsid w:val="00740F38"/>
    <w:rsid w:val="007D44CF"/>
    <w:rsid w:val="008660F4"/>
    <w:rsid w:val="00880A67"/>
    <w:rsid w:val="008E0082"/>
    <w:rsid w:val="008F2791"/>
    <w:rsid w:val="0098375D"/>
    <w:rsid w:val="0099319A"/>
    <w:rsid w:val="00A111D6"/>
    <w:rsid w:val="00A6188A"/>
    <w:rsid w:val="00A756D0"/>
    <w:rsid w:val="00A84E2D"/>
    <w:rsid w:val="00AB1BAD"/>
    <w:rsid w:val="00B379CE"/>
    <w:rsid w:val="00B9708B"/>
    <w:rsid w:val="00BA34EC"/>
    <w:rsid w:val="00CC26E1"/>
    <w:rsid w:val="00CC334F"/>
    <w:rsid w:val="00CD1F94"/>
    <w:rsid w:val="00CD5649"/>
    <w:rsid w:val="00D0252B"/>
    <w:rsid w:val="00D1439B"/>
    <w:rsid w:val="00D40DFE"/>
    <w:rsid w:val="00E63670"/>
    <w:rsid w:val="00E866D7"/>
    <w:rsid w:val="00EB23C2"/>
    <w:rsid w:val="00EC2396"/>
    <w:rsid w:val="00E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F9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5691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Jurgita Jurkonyte</cp:lastModifiedBy>
  <cp:revision>2</cp:revision>
  <cp:lastPrinted>2018-10-18T13:57:00Z</cp:lastPrinted>
  <dcterms:created xsi:type="dcterms:W3CDTF">2018-10-19T06:07:00Z</dcterms:created>
  <dcterms:modified xsi:type="dcterms:W3CDTF">2018-10-19T06:07:00Z</dcterms:modified>
</cp:coreProperties>
</file>